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BE" w:rsidRPr="005B6D57" w:rsidRDefault="000D2457" w:rsidP="00CA48C3">
      <w:pPr>
        <w:jc w:val="both"/>
        <w:rPr>
          <w:b/>
        </w:rPr>
      </w:pPr>
      <w:r>
        <w:rPr>
          <w:b/>
        </w:rPr>
        <w:t>Herança e</w:t>
      </w:r>
      <w:r w:rsidR="00054579">
        <w:rPr>
          <w:b/>
        </w:rPr>
        <w:t xml:space="preserve"> </w:t>
      </w:r>
      <w:r w:rsidR="00C11DBE" w:rsidRPr="005B6D57">
        <w:rPr>
          <w:b/>
        </w:rPr>
        <w:t>conflitos judiciais ante a</w:t>
      </w:r>
      <w:r w:rsidR="005A4B48" w:rsidRPr="005B6D57">
        <w:rPr>
          <w:b/>
        </w:rPr>
        <w:t xml:space="preserve"> morte de um</w:t>
      </w:r>
      <w:r w:rsidR="00C11DBE" w:rsidRPr="005B6D57">
        <w:rPr>
          <w:b/>
        </w:rPr>
        <w:t xml:space="preserve"> familiar</w:t>
      </w:r>
    </w:p>
    <w:p w:rsidR="00C11DBE" w:rsidRDefault="00C11DBE" w:rsidP="00CA48C3">
      <w:pPr>
        <w:jc w:val="both"/>
      </w:pPr>
      <w:r>
        <w:t>A morte de um familiar, por si só, já é dolorosa. Mas a situação se agrava ainda mais quando os que ficam não se acertam quanto à herança. Na realidade, por vezes, o falecimento do pai ou da mãe é o desencadeamento de um verdadeiro processo de desunião da entidade familiar.</w:t>
      </w:r>
    </w:p>
    <w:p w:rsidR="00C11DBE" w:rsidRDefault="005A4B48" w:rsidP="00CA48C3">
      <w:pPr>
        <w:jc w:val="both"/>
      </w:pPr>
      <w:r>
        <w:t>Como se não bastasse o infortúnio da perda do parente, algumas famílias se submetem a batalhas judiciais para dispor dos bens deixados pela pessoa falecida.</w:t>
      </w:r>
    </w:p>
    <w:p w:rsidR="00531E2B" w:rsidRDefault="00531E2B" w:rsidP="00CA48C3">
      <w:pPr>
        <w:jc w:val="both"/>
      </w:pPr>
      <w:r>
        <w:t xml:space="preserve">Quando uma pessoa morre sem deixar testamento, quem fica com os bens? Divorciados têm direito à herança do ex-cônjuge? </w:t>
      </w:r>
    </w:p>
    <w:p w:rsidR="00531E2B" w:rsidRDefault="00531E2B" w:rsidP="00CA48C3">
      <w:pPr>
        <w:jc w:val="both"/>
      </w:pPr>
      <w:r>
        <w:t xml:space="preserve">Diz a sabedoria popular que o verdadeiro teste para comprovar a união de uma família é ver como seus membros reagem durante a partilha de uma herança. Os desentendimentos entre herdeiros desgastam e corroem os laços familiares e afetivos. E, muitas vezes, boa parte dos conflitos deve-se não à má-fé </w:t>
      </w:r>
      <w:proofErr w:type="gramStart"/>
      <w:r>
        <w:t>desse</w:t>
      </w:r>
      <w:proofErr w:type="gramEnd"/>
      <w:r w:rsidR="004F3CF5">
        <w:t xml:space="preserve"> ou daquele membro da família</w:t>
      </w:r>
      <w:r w:rsidR="00AC4470">
        <w:t>, mas por desconhecimento das disposições legais</w:t>
      </w:r>
      <w:r>
        <w:t>. Afinal, quem fica com o quê? O que cabe aos filhos? A esposa também é herdeira? E os filhos nascidos fora do casamento?</w:t>
      </w:r>
    </w:p>
    <w:p w:rsidR="00531E2B" w:rsidRDefault="00531E2B" w:rsidP="00CA48C3">
      <w:pPr>
        <w:jc w:val="both"/>
      </w:pPr>
      <w:r>
        <w:t xml:space="preserve">São várias as questões a </w:t>
      </w:r>
      <w:proofErr w:type="gramStart"/>
      <w:r>
        <w:t>serem</w:t>
      </w:r>
      <w:proofErr w:type="gramEnd"/>
      <w:r>
        <w:t xml:space="preserve"> discutidas e dirimidas, razão pela qual deve haver discernimento e maturidade quando do enfrentamento de circunstâncias assim. </w:t>
      </w:r>
      <w:r w:rsidR="009C5046">
        <w:t>Inúmeras são</w:t>
      </w:r>
      <w:proofErr w:type="gramStart"/>
      <w:r w:rsidR="009C5046">
        <w:t xml:space="preserve"> </w:t>
      </w:r>
      <w:r>
        <w:t xml:space="preserve"> </w:t>
      </w:r>
      <w:proofErr w:type="gramEnd"/>
      <w:r>
        <w:t>as conjunturas e regras respectivas à res</w:t>
      </w:r>
      <w:r w:rsidR="004F3CF5">
        <w:t>peito, e todas elas</w:t>
      </w:r>
      <w:bookmarkStart w:id="0" w:name="_GoBack"/>
      <w:bookmarkEnd w:id="0"/>
      <w:r>
        <w:t xml:space="preserve"> estão na legislação sucessória pertinente, ou seja, </w:t>
      </w:r>
      <w:r w:rsidR="009C5046">
        <w:t>n</w:t>
      </w:r>
      <w:r>
        <w:t>o</w:t>
      </w:r>
      <w:r w:rsidR="004230B9">
        <w:t xml:space="preserve"> nosso</w:t>
      </w:r>
      <w:r>
        <w:t xml:space="preserve"> Código Civil.</w:t>
      </w:r>
    </w:p>
    <w:p w:rsidR="00C11DBE" w:rsidRDefault="004230B9" w:rsidP="00CA48C3">
      <w:pPr>
        <w:jc w:val="both"/>
      </w:pPr>
      <w:r>
        <w:t>Segundo este diploma legal</w:t>
      </w:r>
      <w:r w:rsidR="005A4B48">
        <w:t>, a herança se transmite aos herdeiros chamados legítimos. Todavia, isso não ocorre na sua plenitude quando a pessoa falecida deixa testamento</w:t>
      </w:r>
      <w:r w:rsidR="00126A59">
        <w:t>. Nesse caso, pertence aos herdeiros necessários (ascendentes, descendentes e o cônjuge) o direito à metade da herança.  Para melhor entendimento, o raciocínio é o seguinte: se existirem herdeiros necessários, a pessoa só poderá doar metade do seu patrimônio.</w:t>
      </w:r>
    </w:p>
    <w:p w:rsidR="00C11DBE" w:rsidRDefault="00126A59" w:rsidP="00CA48C3">
      <w:pPr>
        <w:jc w:val="both"/>
      </w:pPr>
      <w:r>
        <w:t>Uma grande dúvida que sur</w:t>
      </w:r>
      <w:r w:rsidR="00EC5A65">
        <w:t>g</w:t>
      </w:r>
      <w:r>
        <w:t>e</w:t>
      </w:r>
      <w:r w:rsidR="00EC5A65">
        <w:t xml:space="preserve"> a respeito desta situação</w:t>
      </w:r>
      <w:r>
        <w:t>, principalmente por ser muito com</w:t>
      </w:r>
      <w:r w:rsidR="005B6D57">
        <w:t>um nos dias atuais, é a condição</w:t>
      </w:r>
      <w:r>
        <w:t xml:space="preserve"> do companheiro ou da companheira</w:t>
      </w:r>
      <w:r w:rsidR="005B6D57">
        <w:t xml:space="preserve"> que vivem na forma</w:t>
      </w:r>
      <w:r w:rsidR="00EC5A65">
        <w:t xml:space="preserve"> de união estável. Pois bem, os companheiros também participam</w:t>
      </w:r>
      <w:r w:rsidR="00C11DBE">
        <w:t xml:space="preserve"> da sucessão do outro. Se houver filhos em comum do casal, o que sobrevive terá direito a uma cota equivalente à que for atribuída ao filho por lei. Se os filhos forem apenas do autor da herança</w:t>
      </w:r>
      <w:r w:rsidR="00EC5A65">
        <w:t xml:space="preserve"> (o falecido)</w:t>
      </w:r>
      <w:r w:rsidR="00C11DBE">
        <w:t>, o companheiro terá metade do que couber a cada descendente. Caso a concorrência seja com outros parentes sucessíveis, o direito será a um terço da herança; e na ausência desses parentes, o companheiro ficará com a totalidade dos bens.</w:t>
      </w:r>
    </w:p>
    <w:p w:rsidR="00D446AA" w:rsidRDefault="00D446AA" w:rsidP="00CA48C3">
      <w:pPr>
        <w:jc w:val="both"/>
      </w:pPr>
      <w:r>
        <w:t>Note</w:t>
      </w:r>
      <w:r w:rsidR="00D51CBD">
        <w:t>-se então, diante de tantas regra</w:t>
      </w:r>
      <w:r w:rsidR="004230B9">
        <w:t>s e situações além das antes comentadas,</w:t>
      </w:r>
      <w:r>
        <w:t xml:space="preserve"> </w:t>
      </w:r>
      <w:r w:rsidR="004230B9">
        <w:t>b</w:t>
      </w:r>
      <w:r>
        <w:t>e</w:t>
      </w:r>
      <w:r w:rsidR="004230B9">
        <w:t>m como diante d</w:t>
      </w:r>
      <w:r>
        <w:t>os mais variados interesses</w:t>
      </w:r>
      <w:r w:rsidR="00EA1516">
        <w:t xml:space="preserve"> sobre o patrimônio</w:t>
      </w:r>
      <w:r>
        <w:t>,</w:t>
      </w:r>
      <w:r w:rsidR="00EA1516">
        <w:t xml:space="preserve"> o quanto pode ser conflitante a partilha da herança. Não é </w:t>
      </w:r>
      <w:proofErr w:type="gramStart"/>
      <w:r w:rsidR="00EA1516">
        <w:t>raro a harmonia</w:t>
      </w:r>
      <w:proofErr w:type="gramEnd"/>
      <w:r w:rsidR="00EA1516">
        <w:t xml:space="preserve"> entre os familiares</w:t>
      </w:r>
      <w:r w:rsidR="005B6D57">
        <w:t xml:space="preserve"> existir apenas durante a vida do autor</w:t>
      </w:r>
      <w:r w:rsidR="004230B9">
        <w:t xml:space="preserve"> da herança</w:t>
      </w:r>
      <w:r w:rsidR="00EA1516">
        <w:t>. Depois, aí sim, os bens mostram a força da ambição.</w:t>
      </w:r>
    </w:p>
    <w:p w:rsidR="00C11DBE" w:rsidRDefault="00D446AA" w:rsidP="00CA48C3">
      <w:pPr>
        <w:jc w:val="both"/>
      </w:pPr>
      <w:r>
        <w:t>Enquanto os parentes se acertam</w:t>
      </w:r>
      <w:r w:rsidR="00D51CBD">
        <w:t xml:space="preserve"> consensualmente</w:t>
      </w:r>
      <w:r>
        <w:t>, apenas discutem,</w:t>
      </w:r>
      <w:r w:rsidR="00054579">
        <w:t xml:space="preserve"> ou se tornam inimigos</w:t>
      </w:r>
      <w:r>
        <w:t xml:space="preserve"> </w:t>
      </w:r>
      <w:r w:rsidR="004230B9">
        <w:t>em busca dos</w:t>
      </w:r>
      <w:r>
        <w:t xml:space="preserve"> bens do morto, antes da partilha, portanto, está constituído um ente composto por um conjunto de bens, rendimento, direitos</w:t>
      </w:r>
      <w:r w:rsidR="00D51CBD">
        <w:t xml:space="preserve">, </w:t>
      </w:r>
      <w:r>
        <w:t>obrigações, que se denomina espólio. A partilha é a fatia do bolo que fica para cada u</w:t>
      </w:r>
      <w:r w:rsidR="00D51CBD">
        <w:t>m</w:t>
      </w:r>
      <w:r>
        <w:t xml:space="preserve">. O processo para se chegar à partilha é o que </w:t>
      </w:r>
      <w:r>
        <w:lastRenderedPageBreak/>
        <w:t>se chama inventário dos bens</w:t>
      </w:r>
      <w:r w:rsidR="00D51CBD">
        <w:t>.</w:t>
      </w:r>
      <w:r>
        <w:t xml:space="preserve"> </w:t>
      </w:r>
      <w:r w:rsidR="00D51CBD">
        <w:t xml:space="preserve"> Antes da partilha é o espólio que responde pelas dívidas do falecido. Após, cada um dos </w:t>
      </w:r>
      <w:r w:rsidR="005B6D57">
        <w:t xml:space="preserve">herdeiros </w:t>
      </w:r>
      <w:r w:rsidR="00D51CBD">
        <w:t xml:space="preserve">responde, na proporção da parte que coube na herança. </w:t>
      </w:r>
    </w:p>
    <w:p w:rsidR="00C11DBE" w:rsidRDefault="00C11DBE" w:rsidP="00CA48C3">
      <w:pPr>
        <w:jc w:val="both"/>
      </w:pPr>
      <w:r>
        <w:t>Enquanto não há individualização da cota pertencente a cada herdeiro, ou seja, a partilha, o espólio assume a legitimidade para demandar e ser demandado nas ações judiciais em que o falecido, se fosse vivo, integraria o polo ativo ou passivo</w:t>
      </w:r>
      <w:r w:rsidR="00EB0793">
        <w:t xml:space="preserve"> (autor ou réu)</w:t>
      </w:r>
      <w:r>
        <w:t>. Quando a pessoa falecida deixa dívidas, é comum o ajuizamento de ação</w:t>
      </w:r>
      <w:r w:rsidR="00D51CBD">
        <w:t xml:space="preserve"> de cobrança contra o espólio. </w:t>
      </w:r>
    </w:p>
    <w:p w:rsidR="00C11DBE" w:rsidRDefault="005B6D57" w:rsidP="00CA48C3">
      <w:pPr>
        <w:jc w:val="both"/>
      </w:pPr>
      <w:r>
        <w:t xml:space="preserve">Ainda, </w:t>
      </w:r>
      <w:r w:rsidR="00054579">
        <w:t>há o complexo processo de d</w:t>
      </w:r>
      <w:r w:rsidR="00C11DBE">
        <w:t>eserdação</w:t>
      </w:r>
      <w:r w:rsidR="00054579">
        <w:t>, também originado de conflitos entre a família.</w:t>
      </w:r>
      <w:r w:rsidR="002B34CE">
        <w:t xml:space="preserve"> Entretanto, n</w:t>
      </w:r>
      <w:r w:rsidR="00054579">
        <w:t>ão basta apenas querer deserdar, pois precisa haver o preenchimento de alguns requisitos</w:t>
      </w:r>
      <w:r w:rsidR="002B34CE">
        <w:t xml:space="preserve"> legais</w:t>
      </w:r>
      <w:r w:rsidR="00054579">
        <w:t>.</w:t>
      </w:r>
      <w:r w:rsidR="00C11DBE">
        <w:t xml:space="preserve"> O artigo 1.814</w:t>
      </w:r>
      <w:r w:rsidR="002B34CE">
        <w:t xml:space="preserve"> do Código Civil</w:t>
      </w:r>
      <w:r w:rsidR="00C11DBE">
        <w:t xml:space="preserve"> estabelece que </w:t>
      </w:r>
      <w:proofErr w:type="gramStart"/>
      <w:r w:rsidR="00C11DBE">
        <w:t>serão</w:t>
      </w:r>
      <w:proofErr w:type="gramEnd"/>
      <w:r w:rsidR="00C11DBE">
        <w:t xml:space="preserve"> excluídos da sucessão os herdeiros que tiverem sido autores, co-autores ou participantes de homicídio contra o autor da herança, seu cônjuge, companheiro, ascendente ou descendente. </w:t>
      </w:r>
    </w:p>
    <w:p w:rsidR="00C11DBE" w:rsidRDefault="00C11DBE" w:rsidP="00CA48C3">
      <w:pPr>
        <w:jc w:val="both"/>
      </w:pPr>
      <w:r>
        <w:t xml:space="preserve">Também será excluído quem tiver acusado caluniosamente, em juízo, o autor da herança ou praticar crime contra sua honra, do seu cônjuge ou companheiro. O mesmo vale para quem usar de violência ou fraude para impedir a livre disposição dos bens por ato de última </w:t>
      </w:r>
      <w:r w:rsidR="00054579">
        <w:t xml:space="preserve">vontade do dono do patrimônio. </w:t>
      </w:r>
    </w:p>
    <w:p w:rsidR="00C11DBE" w:rsidRDefault="005019DA" w:rsidP="00CA48C3">
      <w:pPr>
        <w:jc w:val="both"/>
      </w:pPr>
      <w:r>
        <w:t xml:space="preserve">Ademais, a </w:t>
      </w:r>
      <w:r w:rsidR="00C11DBE">
        <w:t xml:space="preserve">deserdação pode ocorrer quando o descendente praticar contra </w:t>
      </w:r>
      <w:proofErr w:type="gramStart"/>
      <w:r w:rsidR="00C11DBE">
        <w:t>o ascendente ofensa</w:t>
      </w:r>
      <w:proofErr w:type="gramEnd"/>
      <w:r w:rsidR="00C11DBE">
        <w:t xml:space="preserve"> física, injúria grave, relações íntimas com a madrasta ou padrasto ou desamparo perante alienação mental ou doença grave. </w:t>
      </w:r>
    </w:p>
    <w:p w:rsidR="002B34CE" w:rsidRDefault="00B720C8" w:rsidP="00CA48C3">
      <w:pPr>
        <w:jc w:val="both"/>
      </w:pPr>
      <w:r>
        <w:t>Assim, d</w:t>
      </w:r>
      <w:r w:rsidR="000D2457">
        <w:t>iante do litígio</w:t>
      </w:r>
      <w:r>
        <w:t xml:space="preserve"> nos variados casos de herança</w:t>
      </w:r>
      <w:r w:rsidR="000D2457">
        <w:t>, o processo se arrasta no Judiciário, as despesas se tornam mais onerosas, e o desgaste entre as partes só se agravam, sem falar do grande risco do patrimônio reduzir</w:t>
      </w:r>
      <w:r w:rsidR="005019DA">
        <w:t xml:space="preserve"> considerávelmente</w:t>
      </w:r>
      <w:r w:rsidR="000D2457">
        <w:t xml:space="preserve"> em função dos ônus que </w:t>
      </w:r>
      <w:r>
        <w:t xml:space="preserve">a </w:t>
      </w:r>
      <w:r w:rsidR="000D2457">
        <w:t xml:space="preserve">desavença acarreta. </w:t>
      </w:r>
    </w:p>
    <w:p w:rsidR="00B720C8" w:rsidRDefault="00CB4E71" w:rsidP="00CA48C3">
      <w:pPr>
        <w:jc w:val="both"/>
      </w:pPr>
      <w:r>
        <w:t>Um dos aspectos a serem analisados são os desejos do sucedido e do sussessor, e apartir deste ponto, com a ajuda de um profissional, conhecer as pertinentes regras, as consequências futuras positivas e negativas</w:t>
      </w:r>
      <w:r w:rsidR="00AE13CF">
        <w:t xml:space="preserve"> da partilha</w:t>
      </w:r>
      <w:r>
        <w:t>,</w:t>
      </w:r>
      <w:r w:rsidR="005019DA">
        <w:t xml:space="preserve"> </w:t>
      </w:r>
      <w:r w:rsidR="00AE13CF">
        <w:t>d</w:t>
      </w:r>
      <w:r>
        <w:t xml:space="preserve">e modo a </w:t>
      </w:r>
      <w:proofErr w:type="gramStart"/>
      <w:r>
        <w:t>agilizar</w:t>
      </w:r>
      <w:proofErr w:type="gramEnd"/>
      <w:r>
        <w:t xml:space="preserve"> o processo, minimizar os efeitos das desavenças, pois</w:t>
      </w:r>
      <w:r w:rsidR="00AE13CF">
        <w:t>,</w:t>
      </w:r>
      <w:r>
        <w:t xml:space="preserve"> só assim,</w:t>
      </w:r>
      <w:r w:rsidR="00AE13CF">
        <w:t xml:space="preserve"> ou se dará</w:t>
      </w:r>
      <w:r>
        <w:t xml:space="preserve"> continuidade de modo promissor ao patrimônio do falecido, ou, individualmente, </w:t>
      </w:r>
      <w:r w:rsidR="00AE13CF">
        <w:t>se proporcionará condições da respectiva quota ser um real fator de multiplicação.</w:t>
      </w:r>
    </w:p>
    <w:p w:rsidR="00271138" w:rsidRPr="00271138" w:rsidRDefault="00271138" w:rsidP="00CA48C3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</w:t>
      </w:r>
      <w:r w:rsidRPr="00271138">
        <w:rPr>
          <w:i/>
        </w:rPr>
        <w:t>Geancarlo Loreto Laus.</w:t>
      </w:r>
    </w:p>
    <w:p w:rsidR="00054579" w:rsidRDefault="00054579" w:rsidP="00CA48C3">
      <w:pPr>
        <w:jc w:val="both"/>
      </w:pPr>
    </w:p>
    <w:p w:rsidR="00C11DBE" w:rsidRDefault="00C11DBE" w:rsidP="00CA48C3">
      <w:pPr>
        <w:jc w:val="both"/>
      </w:pPr>
    </w:p>
    <w:sectPr w:rsidR="00C11DBE" w:rsidSect="00AD5E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DBE"/>
    <w:rsid w:val="00054579"/>
    <w:rsid w:val="000D2457"/>
    <w:rsid w:val="00126A59"/>
    <w:rsid w:val="001F173C"/>
    <w:rsid w:val="00271138"/>
    <w:rsid w:val="002B34CE"/>
    <w:rsid w:val="004230B9"/>
    <w:rsid w:val="004F3CF5"/>
    <w:rsid w:val="005019DA"/>
    <w:rsid w:val="0051733E"/>
    <w:rsid w:val="00531E2B"/>
    <w:rsid w:val="005A4B48"/>
    <w:rsid w:val="005B6D57"/>
    <w:rsid w:val="009C5046"/>
    <w:rsid w:val="009D1E20"/>
    <w:rsid w:val="00A37C15"/>
    <w:rsid w:val="00AC4470"/>
    <w:rsid w:val="00AD5ED4"/>
    <w:rsid w:val="00AE13CF"/>
    <w:rsid w:val="00B720C8"/>
    <w:rsid w:val="00C11DBE"/>
    <w:rsid w:val="00CA48C3"/>
    <w:rsid w:val="00CB4E71"/>
    <w:rsid w:val="00D446AA"/>
    <w:rsid w:val="00D51CBD"/>
    <w:rsid w:val="00EA1516"/>
    <w:rsid w:val="00EB0793"/>
    <w:rsid w:val="00EC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E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870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Gean</cp:lastModifiedBy>
  <cp:revision>4</cp:revision>
  <cp:lastPrinted>2012-01-09T11:26:00Z</cp:lastPrinted>
  <dcterms:created xsi:type="dcterms:W3CDTF">2012-02-05T20:59:00Z</dcterms:created>
  <dcterms:modified xsi:type="dcterms:W3CDTF">2012-02-05T21:00:00Z</dcterms:modified>
</cp:coreProperties>
</file>