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840C" w14:textId="77777777" w:rsidR="00812749" w:rsidRPr="007048A5" w:rsidRDefault="00654789" w:rsidP="00A7199A">
      <w:pPr>
        <w:pStyle w:val="Ttulo1"/>
        <w:pBdr>
          <w:top w:val="single" w:sz="6" w:space="0" w:color="auto" w:shadow="1"/>
          <w:left w:val="single" w:sz="6" w:space="4" w:color="auto" w:shadow="1"/>
          <w:right w:val="single" w:sz="6" w:space="0" w:color="auto" w:shadow="1"/>
        </w:pBdr>
        <w:ind w:right="141" w:firstLine="0"/>
        <w:jc w:val="center"/>
        <w:rPr>
          <w:sz w:val="24"/>
          <w:szCs w:val="24"/>
        </w:rPr>
      </w:pPr>
      <w:r w:rsidRPr="007048A5">
        <w:rPr>
          <w:sz w:val="24"/>
          <w:szCs w:val="24"/>
        </w:rPr>
        <w:t xml:space="preserve">PROCURAÇÃO   "AD JUDICIA ET EXTRA"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812749" w:rsidRPr="00113F23" w14:paraId="546ECDCA" w14:textId="77777777" w:rsidTr="00A7199A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61D07555" w14:textId="77777777" w:rsidR="00A7199A" w:rsidRDefault="00A7199A" w:rsidP="000D3278">
            <w:pPr>
              <w:spacing w:after="0" w:line="240" w:lineRule="auto"/>
              <w:ind w:firstLine="1134"/>
              <w:jc w:val="both"/>
              <w:rPr>
                <w:rFonts w:ascii="Tahoma" w:hAnsi="Tahoma" w:cs="Tahoma"/>
                <w:b/>
              </w:rPr>
            </w:pPr>
          </w:p>
          <w:p w14:paraId="153227D5" w14:textId="7FA99B0E" w:rsidR="00812749" w:rsidRPr="00353971" w:rsidRDefault="00812749" w:rsidP="000D3278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24">
              <w:rPr>
                <w:rFonts w:ascii="Tahoma" w:hAnsi="Tahoma" w:cs="Tahoma"/>
                <w:b/>
                <w:sz w:val="23"/>
                <w:szCs w:val="23"/>
              </w:rPr>
              <w:t>Outorgante:</w:t>
            </w:r>
            <w:r w:rsidR="00A7199A" w:rsidRPr="00353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244BC" w:rsidRPr="0035397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25" w:dyaOrig="225" w14:anchorId="40DB7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4" type="#_x0000_t75" style="width:284.85pt;height:18.15pt" o:ole="">
                  <v:imagedata r:id="rId6" o:title=""/>
                </v:shape>
                <w:control r:id="rId7" w:name="TextBox194" w:shapeid="_x0000_i1214"/>
              </w:object>
            </w:r>
          </w:p>
          <w:p w14:paraId="402EC3B6" w14:textId="74FE8DA0" w:rsidR="00823AE2" w:rsidRDefault="00812749" w:rsidP="000D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3971">
              <w:rPr>
                <w:rFonts w:ascii="Times New Roman" w:hAnsi="Times New Roman" w:cs="Times New Roman"/>
                <w:sz w:val="24"/>
                <w:szCs w:val="24"/>
              </w:rPr>
              <w:t>estado civil</w:t>
            </w:r>
            <w:r w:rsidR="00D173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53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D62" w:rsidRPr="0035397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25" w:dyaOrig="225" w14:anchorId="19063C8F">
                <v:shape id="_x0000_i1216" type="#_x0000_t75" style="width:73.25pt;height:18.15pt" o:ole="">
                  <v:imagedata r:id="rId8" o:title=""/>
                </v:shape>
                <w:control r:id="rId9" w:name="TextBox15" w:shapeid="_x0000_i1216"/>
              </w:object>
            </w:r>
            <w:r w:rsidRPr="00353971">
              <w:rPr>
                <w:rFonts w:ascii="Times New Roman" w:hAnsi="Times New Roman" w:cs="Times New Roman"/>
                <w:sz w:val="24"/>
                <w:szCs w:val="24"/>
              </w:rPr>
              <w:t xml:space="preserve">, profissão: </w:t>
            </w:r>
            <w:r w:rsidR="00AF2D62" w:rsidRPr="0035397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25" w:dyaOrig="225" w14:anchorId="1F4DF119">
                <v:shape id="_x0000_i1231" type="#_x0000_t75" style="width:140.25pt;height:18.15pt" o:ole="">
                  <v:imagedata r:id="rId10" o:title=""/>
                </v:shape>
                <w:control r:id="rId11" w:name="TextBox16" w:shapeid="_x0000_i1231"/>
              </w:object>
            </w:r>
            <w:r w:rsidRPr="00353971">
              <w:rPr>
                <w:rFonts w:ascii="Times New Roman" w:hAnsi="Times New Roman" w:cs="Times New Roman"/>
                <w:sz w:val="24"/>
                <w:szCs w:val="24"/>
              </w:rPr>
              <w:t xml:space="preserve">,  titular da Cédula de Identidade RG: </w:t>
            </w:r>
            <w:r w:rsidR="00AF2D62" w:rsidRPr="0035397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25" w:dyaOrig="225" w14:anchorId="0C2719F0">
                <v:shape id="_x0000_i1203" type="#_x0000_t75" style="width:80.75pt;height:18.15pt" o:ole="">
                  <v:imagedata r:id="rId12" o:title=""/>
                </v:shape>
                <w:control r:id="rId13" w:name="TextBox17" w:shapeid="_x0000_i1203"/>
              </w:object>
            </w:r>
            <w:r w:rsidRPr="00353971">
              <w:rPr>
                <w:rFonts w:ascii="Times New Roman" w:hAnsi="Times New Roman" w:cs="Times New Roman"/>
                <w:sz w:val="24"/>
                <w:szCs w:val="24"/>
              </w:rPr>
              <w:t xml:space="preserve"> órgão emissor: </w:t>
            </w:r>
            <w:r w:rsidR="00AF2D62" w:rsidRPr="0035397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25" w:dyaOrig="225" w14:anchorId="531AB519">
                <v:shape id="_x0000_i1202" type="#_x0000_t75" style="width:53.2pt;height:18.15pt" o:ole="">
                  <v:imagedata r:id="rId14" o:title=""/>
                </v:shape>
                <w:control r:id="rId15" w:name="TextBox18" w:shapeid="_x0000_i1202"/>
              </w:object>
            </w:r>
            <w:r w:rsidRPr="003539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4423" w:rsidRPr="00353971">
              <w:rPr>
                <w:rFonts w:ascii="Times New Roman" w:hAnsi="Times New Roman" w:cs="Times New Roman"/>
                <w:sz w:val="24"/>
                <w:szCs w:val="24"/>
              </w:rPr>
              <w:t>inscrito(a) no CPF/MF:</w:t>
            </w:r>
            <w:r w:rsidR="00244423" w:rsidRPr="00353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2D62" w:rsidRPr="0035397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25" w:dyaOrig="225" w14:anchorId="42A260AA">
                <v:shape id="_x0000_i1233" type="#_x0000_t75" style="width:133.35pt;height:18.15pt" o:ole="">
                  <v:imagedata r:id="rId16" o:title=""/>
                </v:shape>
                <w:control r:id="rId17" w:name="TextBox193" w:shapeid="_x0000_i1233"/>
              </w:object>
            </w:r>
            <w:r w:rsidR="00244423" w:rsidRPr="00353971">
              <w:rPr>
                <w:rFonts w:ascii="Times New Roman" w:hAnsi="Times New Roman" w:cs="Times New Roman"/>
                <w:sz w:val="24"/>
                <w:szCs w:val="24"/>
              </w:rPr>
              <w:t>, residente e domiciliado(a)</w:t>
            </w:r>
            <w:r w:rsidR="00D173D2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="00244423" w:rsidRPr="00353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D62" w:rsidRPr="0035397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25" w:dyaOrig="225" w14:anchorId="6A6338C4">
                <v:shape id="_x0000_i1239" type="#_x0000_t75" style="width:157.75pt;height:18.15pt" o:ole="">
                  <v:imagedata r:id="rId18" o:title=""/>
                </v:shape>
                <w:control r:id="rId19" w:name="TextBox19" w:shapeid="_x0000_i1239"/>
              </w:object>
            </w:r>
            <w:r w:rsidR="004D5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D16F2D5" w14:textId="0553BB5B" w:rsidR="00812749" w:rsidRPr="00823AE2" w:rsidRDefault="00823AE2" w:rsidP="000D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nº: </w:t>
            </w:r>
            <w:r w:rsidR="00AF2D62" w:rsidRPr="0035397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25" w:dyaOrig="225" w14:anchorId="7B859D54">
                <v:shape id="_x0000_i1199" type="#_x0000_t75" style="width:48.85pt;height:18.15pt" o:ole="">
                  <v:imagedata r:id="rId20" o:title=""/>
                </v:shape>
                <w:control r:id="rId21" w:name="TextBox181" w:shapeid="_x0000_i1199"/>
              </w:object>
            </w:r>
            <w:r w:rsidR="00F11426" w:rsidRPr="00353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3D2">
              <w:rPr>
                <w:rFonts w:ascii="Times New Roman" w:hAnsi="Times New Roman" w:cs="Times New Roman"/>
                <w:sz w:val="24"/>
                <w:szCs w:val="24"/>
              </w:rPr>
              <w:t xml:space="preserve">complemento: </w:t>
            </w:r>
            <w:r w:rsidR="00AF2D62" w:rsidRPr="0035397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25" w:dyaOrig="225" w14:anchorId="4FF18F75">
                <v:shape id="_x0000_i1198" type="#_x0000_t75" style="width:117.7pt;height:18.15pt" o:ole="">
                  <v:imagedata r:id="rId22" o:title=""/>
                </v:shape>
                <w:control r:id="rId23" w:name="TextBox1611" w:shapeid="_x0000_i1198"/>
              </w:object>
            </w:r>
            <w:r w:rsidR="00D173D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17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Bairro: </w:t>
            </w:r>
            <w:r w:rsidR="00AF2D62" w:rsidRPr="0035397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25" w:dyaOrig="225" w14:anchorId="011963BC">
                <v:shape id="_x0000_i1197" type="#_x0000_t75" style="width:117.7pt;height:18.15pt" o:ole="">
                  <v:imagedata r:id="rId22" o:title=""/>
                </v:shape>
                <w:control r:id="rId24" w:name="TextBox161" w:shapeid="_x0000_i1197"/>
              </w:object>
            </w:r>
            <w:r w:rsidR="00F11426" w:rsidRPr="00353971">
              <w:rPr>
                <w:rFonts w:ascii="Times New Roman" w:hAnsi="Times New Roman" w:cs="Times New Roman"/>
                <w:sz w:val="24"/>
                <w:szCs w:val="24"/>
              </w:rPr>
              <w:t>cidade:</w:t>
            </w:r>
            <w:r w:rsidR="00244423" w:rsidRPr="00353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2D62" w:rsidRPr="0035397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25" w:dyaOrig="225" w14:anchorId="4613C9CF">
                <v:shape id="_x0000_i1196" type="#_x0000_t75" style="width:226pt;height:18.15pt" o:ole="">
                  <v:imagedata r:id="rId25" o:title=""/>
                </v:shape>
                <w:control r:id="rId26" w:name="TextBox191" w:shapeid="_x0000_i1196"/>
              </w:object>
            </w:r>
            <w:r w:rsidR="00812749" w:rsidRPr="00353971">
              <w:rPr>
                <w:rFonts w:ascii="Times New Roman" w:hAnsi="Times New Roman" w:cs="Times New Roman"/>
                <w:sz w:val="24"/>
                <w:szCs w:val="24"/>
              </w:rPr>
              <w:t xml:space="preserve"> estado:</w:t>
            </w:r>
            <w:r w:rsidR="00244423" w:rsidRPr="00353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D62" w:rsidRPr="0035397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25" w:dyaOrig="225" w14:anchorId="0031F1FB">
                <v:shape id="_x0000_i1195" type="#_x0000_t75" style="width:36.95pt;height:18.15pt" o:ole="">
                  <v:imagedata r:id="rId27" o:title=""/>
                </v:shape>
                <w:control r:id="rId28" w:name="TextBox192" w:shapeid="_x0000_i1195"/>
              </w:object>
            </w:r>
            <w:r w:rsidR="00812749" w:rsidRPr="00353971">
              <w:rPr>
                <w:rFonts w:ascii="Times New Roman" w:hAnsi="Times New Roman" w:cs="Times New Roman"/>
                <w:sz w:val="24"/>
                <w:szCs w:val="24"/>
              </w:rPr>
              <w:t xml:space="preserve"> Cep: </w:t>
            </w:r>
            <w:r w:rsidR="00AF2D62" w:rsidRPr="0035397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25" w:dyaOrig="225" w14:anchorId="171CD8B8">
                <v:shape id="_x0000_i1194" type="#_x0000_t75" style="width:69.5pt;height:18.15pt" o:ole="">
                  <v:imagedata r:id="rId29" o:title=""/>
                </v:shape>
                <w:control r:id="rId30" w:name="TextBox112" w:shapeid="_x0000_i1194"/>
              </w:object>
            </w:r>
            <w:r w:rsidR="00D173D2">
              <w:rPr>
                <w:rFonts w:ascii="Times New Roman" w:hAnsi="Times New Roman" w:cs="Times New Roman"/>
                <w:sz w:val="24"/>
                <w:szCs w:val="24"/>
              </w:rPr>
              <w:t xml:space="preserve">  Telef.</w:t>
            </w:r>
            <w:r w:rsidR="00812749" w:rsidRPr="00353971">
              <w:rPr>
                <w:rFonts w:ascii="Times New Roman" w:hAnsi="Times New Roman" w:cs="Times New Roman"/>
                <w:sz w:val="24"/>
                <w:szCs w:val="24"/>
              </w:rPr>
              <w:t xml:space="preserve">/Celular: </w:t>
            </w:r>
            <w:r w:rsidR="00AF2D62" w:rsidRPr="0035397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25" w:dyaOrig="225" w14:anchorId="48B2B69A">
                <v:shape id="_x0000_i1193" type="#_x0000_t75" style="width:105.2pt;height:18.15pt" o:ole="">
                  <v:imagedata r:id="rId31" o:title=""/>
                </v:shape>
                <w:control r:id="rId32" w:name="TextBox1131" w:shapeid="_x0000_i1193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12749" w:rsidRPr="00353971">
              <w:rPr>
                <w:rFonts w:ascii="Times New Roman" w:hAnsi="Times New Roman" w:cs="Times New Roman"/>
                <w:sz w:val="24"/>
                <w:szCs w:val="24"/>
              </w:rPr>
              <w:t>E.mail</w:t>
            </w:r>
            <w:proofErr w:type="spellEnd"/>
            <w:r w:rsidR="00812749" w:rsidRPr="003539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F2D62" w:rsidRPr="0035397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25" w:dyaOrig="225" w14:anchorId="0B141D27">
                <v:shape id="_x0000_i1192" type="#_x0000_t75" style="width:221pt;height:18.15pt" o:ole="">
                  <v:imagedata r:id="rId33" o:title=""/>
                </v:shape>
                <w:control r:id="rId34" w:name="TextBox113" w:shapeid="_x0000_i1192"/>
              </w:object>
            </w:r>
          </w:p>
        </w:tc>
      </w:tr>
    </w:tbl>
    <w:p w14:paraId="39D99440" w14:textId="77777777" w:rsidR="00812749" w:rsidRDefault="00812749" w:rsidP="000D3278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</w:tblGrid>
      <w:tr w:rsidR="00353971" w:rsidRPr="00113F23" w14:paraId="42023A6C" w14:textId="77777777" w:rsidTr="000D3278">
        <w:tc>
          <w:tcPr>
            <w:tcW w:w="8897" w:type="dxa"/>
          </w:tcPr>
          <w:p w14:paraId="6B193B3B" w14:textId="77777777" w:rsidR="00353971" w:rsidRPr="00C10B5D" w:rsidRDefault="00353971" w:rsidP="007048A5">
            <w:pPr>
              <w:spacing w:after="0"/>
              <w:ind w:right="-108" w:firstLine="1134"/>
              <w:jc w:val="both"/>
            </w:pPr>
            <w:r w:rsidRPr="00895C24">
              <w:rPr>
                <w:rFonts w:ascii="Tahoma" w:hAnsi="Tahoma" w:cs="Tahoma"/>
                <w:b/>
                <w:sz w:val="23"/>
                <w:szCs w:val="23"/>
              </w:rPr>
              <w:t>Outorgado:</w:t>
            </w:r>
            <w:r>
              <w:rPr>
                <w:b/>
                <w:sz w:val="24"/>
              </w:rPr>
              <w:t xml:space="preserve"> </w:t>
            </w:r>
            <w:r w:rsidRPr="000A191B">
              <w:rPr>
                <w:rFonts w:ascii="Times New Roman" w:hAnsi="Times New Roman" w:cs="Times New Roman"/>
                <w:b/>
                <w:sz w:val="24"/>
                <w:szCs w:val="24"/>
              </w:rPr>
              <w:t>VALDIR ANTONIO PONCHIO</w:t>
            </w:r>
            <w:r w:rsidRPr="000A191B">
              <w:rPr>
                <w:rFonts w:ascii="Times New Roman" w:hAnsi="Times New Roman" w:cs="Times New Roman"/>
                <w:sz w:val="24"/>
                <w:szCs w:val="24"/>
              </w:rPr>
              <w:t xml:space="preserve">, brasileiro, casado, advogado, inscrito na Ordem dos Advogados do Brasil - Seccional de Mato Grosso do Sul sob o n° 5.606, e Seccional de São Paulo sob o nº </w:t>
            </w:r>
            <w:proofErr w:type="gramStart"/>
            <w:r w:rsidRPr="000A191B">
              <w:rPr>
                <w:rFonts w:ascii="Times New Roman" w:hAnsi="Times New Roman" w:cs="Times New Roman"/>
                <w:sz w:val="24"/>
                <w:szCs w:val="24"/>
              </w:rPr>
              <w:t>227232,  titular</w:t>
            </w:r>
            <w:proofErr w:type="gramEnd"/>
            <w:r w:rsidRPr="000A191B">
              <w:rPr>
                <w:rFonts w:ascii="Times New Roman" w:hAnsi="Times New Roman" w:cs="Times New Roman"/>
                <w:sz w:val="24"/>
                <w:szCs w:val="24"/>
              </w:rPr>
              <w:t xml:space="preserve"> da Cédula de Identidade RG: n° 9.827.059-SSP/SP e CPF/MF: n°  792.923.998-53, com endereço profissional na Rua  Borges de Figueiredo, 303 Sala 717 Atrio Giorno - Mooca-SP, Cep. 0310-010, São Paulo, (SP), telefone (+55) 11- 4564-3331, </w:t>
            </w:r>
            <w:proofErr w:type="gramStart"/>
            <w:r w:rsidRPr="000A191B">
              <w:rPr>
                <w:rFonts w:ascii="Times New Roman" w:hAnsi="Times New Roman" w:cs="Times New Roman"/>
                <w:sz w:val="24"/>
                <w:szCs w:val="24"/>
              </w:rPr>
              <w:t>E.mail</w:t>
            </w:r>
            <w:proofErr w:type="gramEnd"/>
            <w:r w:rsidRPr="000A191B">
              <w:rPr>
                <w:rFonts w:ascii="Times New Roman" w:hAnsi="Times New Roman" w:cs="Times New Roman"/>
                <w:sz w:val="24"/>
                <w:szCs w:val="24"/>
              </w:rPr>
              <w:t>: valdirponchio@hotmail.com.</w:t>
            </w:r>
            <w:r>
              <w:t xml:space="preserve"> </w:t>
            </w:r>
          </w:p>
        </w:tc>
      </w:tr>
    </w:tbl>
    <w:p w14:paraId="6A8821F7" w14:textId="77777777" w:rsidR="00353971" w:rsidRDefault="00353971" w:rsidP="00353971">
      <w:pPr>
        <w:spacing w:after="0"/>
        <w:ind w:firstLine="2835"/>
        <w:jc w:val="both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353971" w:rsidRPr="00113F23" w14:paraId="2FE904FD" w14:textId="77777777" w:rsidTr="000D3278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14:paraId="038BEDAE" w14:textId="6DA01761" w:rsidR="00353971" w:rsidRPr="00895C24" w:rsidRDefault="00353971" w:rsidP="007E2DEE">
            <w:pPr>
              <w:spacing w:after="0"/>
              <w:ind w:right="-108" w:firstLine="11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13F23">
              <w:rPr>
                <w:rFonts w:ascii="Tahoma" w:hAnsi="Tahoma" w:cs="Tahoma"/>
                <w:b/>
              </w:rPr>
              <w:t>Poderes:</w:t>
            </w:r>
            <w:r w:rsidRPr="00C14209">
              <w:rPr>
                <w:sz w:val="24"/>
                <w:szCs w:val="24"/>
              </w:rPr>
              <w:t xml:space="preserve"> </w:t>
            </w:r>
            <w:r w:rsidRPr="007048A5">
              <w:rPr>
                <w:rFonts w:ascii="Times New Roman" w:hAnsi="Times New Roman" w:cs="Times New Roman"/>
                <w:sz w:val="23"/>
                <w:szCs w:val="23"/>
              </w:rPr>
              <w:t xml:space="preserve">Pelo presente instrumento particular de procuração, o(a) OUTORGANTE constitui o advogado supra qualificado OUTORGADO, seu bastante procurador, concedendo-lhe poderes amplos para o Foro em geral, com as cláusulas "ad-judicia et extra" </w:t>
            </w:r>
            <w:r w:rsidRPr="007048A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em qualquer Juízo, Instância ou Tribunal, órgãos da esfera municipal, estadual, federal, bem como representá-lo(a), com plenos poderes em assembléia de credores, legalmente constituídas,  podendo propor contra quem de direito as ações competentes e defendê-lo nas contrárias, seguindo umas e outras, até a final decisão, usando os recursos legais e acompanhando-os, </w:t>
            </w:r>
            <w:r w:rsidRPr="007048A5">
              <w:rPr>
                <w:rFonts w:ascii="Times New Roman" w:hAnsi="Times New Roman" w:cs="Times New Roman"/>
                <w:sz w:val="23"/>
                <w:szCs w:val="23"/>
              </w:rPr>
              <w:t xml:space="preserve">conferindo-lhe ainda, os poderes especiais do art. 105, do CPC, para desistir, transigir, firmar acordos ou compromissos, </w:t>
            </w:r>
            <w:r w:rsidRPr="007048A5">
              <w:rPr>
                <w:rFonts w:ascii="Times New Roman" w:hAnsi="Times New Roman" w:cs="Times New Roman"/>
                <w:iCs/>
                <w:sz w:val="23"/>
                <w:szCs w:val="23"/>
                <w:lang w:val="pt-PT"/>
              </w:rPr>
              <w:t>contestar ou impugnar créditos e con</w:t>
            </w:r>
            <w:r w:rsidRPr="007048A5">
              <w:rPr>
                <w:rFonts w:ascii="Times New Roman" w:hAnsi="Times New Roman" w:cs="Times New Roman"/>
                <w:iCs/>
                <w:sz w:val="23"/>
                <w:szCs w:val="23"/>
                <w:lang w:val="pt-PT"/>
              </w:rPr>
              <w:softHyphen/>
              <w:t>tas,</w:t>
            </w:r>
            <w:r w:rsidRPr="007048A5">
              <w:rPr>
                <w:rFonts w:ascii="Times New Roman" w:hAnsi="Times New Roman" w:cs="Times New Roman"/>
                <w:sz w:val="23"/>
                <w:szCs w:val="23"/>
              </w:rPr>
              <w:t xml:space="preserve"> receber e dar quitação, fazer levantamento de depósitos judiciais nos processos em que atuar,  podendo requerer o que de direito, inclusive acompanhar medidas acessórias, como vistorias, perícias,  lançamento de dados no sistema digital da massa falida das FRBG, substabelecer </w:t>
            </w:r>
            <w:r w:rsidRPr="007048A5">
              <w:rPr>
                <w:rFonts w:ascii="Times New Roman" w:hAnsi="Times New Roman" w:cs="Times New Roman"/>
                <w:bCs/>
                <w:sz w:val="23"/>
                <w:szCs w:val="23"/>
              </w:rPr>
              <w:t>com ou sem reservas de iguais poderes,</w:t>
            </w:r>
            <w:r w:rsidRPr="007048A5">
              <w:rPr>
                <w:rFonts w:ascii="Times New Roman" w:hAnsi="Times New Roman" w:cs="Times New Roman"/>
                <w:sz w:val="23"/>
                <w:szCs w:val="23"/>
              </w:rPr>
              <w:t xml:space="preserve"> tudo com a finalidade específica  de representá-lo(a) </w:t>
            </w:r>
            <w:r w:rsidRPr="007048A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na defesa de seus direitos em face de "FAZENDAS  REUNIDAS  BOI GORDO S/A, EMPRESAS COLIGADAS E ASSOCIADAS e seus Representantes Legais”  processo falimentar em tramite no Juízo da 3a. VARA DE FALÊNCIAS E RECUPERAÇÂO JUDICIAL DA COMARCA DE SÃO PAULO.  </w:t>
            </w:r>
            <w:r w:rsidRPr="007048A5">
              <w:rPr>
                <w:rFonts w:ascii="Times New Roman" w:hAnsi="Times New Roman" w:cs="Times New Roman"/>
                <w:sz w:val="23"/>
                <w:szCs w:val="23"/>
              </w:rPr>
              <w:t>Et extra, nos termos do artigo 22, § 4 da Lei no 8.906/94, EOAB, convenciona o(a) constituinte ajustar honorários de</w:t>
            </w:r>
            <w:r w:rsidR="000D3278" w:rsidRPr="007048A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F2D62" w:rsidRPr="007048A5">
              <w:rPr>
                <w:rFonts w:ascii="Times New Roman" w:hAnsi="Times New Roman" w:cs="Times New Roman"/>
                <w:b/>
                <w:sz w:val="23"/>
                <w:szCs w:val="23"/>
              </w:rPr>
              <w:object w:dxaOrig="225" w:dyaOrig="225" w14:anchorId="1DAF19BE">
                <v:shape id="_x0000_i1131" type="#_x0000_t75" style="width:21.9pt;height:18.15pt" o:ole="">
                  <v:imagedata r:id="rId35" o:title=""/>
                </v:shape>
                <w:control r:id="rId36" w:name="TextBox1921" w:shapeid="_x0000_i1131"/>
              </w:object>
            </w:r>
            <w:r w:rsidRPr="007048A5">
              <w:rPr>
                <w:rFonts w:ascii="Times New Roman" w:hAnsi="Times New Roman" w:cs="Times New Roman"/>
                <w:sz w:val="23"/>
                <w:szCs w:val="23"/>
              </w:rPr>
              <w:t xml:space="preserve"> % (</w:t>
            </w:r>
            <w:r w:rsidR="00AF2D62" w:rsidRPr="007048A5">
              <w:rPr>
                <w:rFonts w:ascii="Times New Roman" w:hAnsi="Times New Roman" w:cs="Times New Roman"/>
                <w:b/>
                <w:sz w:val="23"/>
                <w:szCs w:val="23"/>
              </w:rPr>
              <w:object w:dxaOrig="225" w:dyaOrig="225" w14:anchorId="617B46D1">
                <v:shape id="_x0000_i1097" type="#_x0000_t75" style="width:40.7pt;height:18.15pt" o:ole="">
                  <v:imagedata r:id="rId37" o:title=""/>
                </v:shape>
                <w:control r:id="rId38" w:name="TextBox19211" w:shapeid="_x0000_i1097"/>
              </w:object>
            </w:r>
            <w:r w:rsidR="000D3278" w:rsidRPr="007048A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7048A5">
              <w:rPr>
                <w:rFonts w:ascii="Times New Roman" w:hAnsi="Times New Roman" w:cs="Times New Roman"/>
                <w:sz w:val="23"/>
                <w:szCs w:val="23"/>
              </w:rPr>
              <w:t>por cento) ao constituído, a ser deduzido do benefício que advier, tanto em rateio parcial como nos demais até final, autorizando desde já ao Juízo abater honorários de advogado do valor a receber.</w:t>
            </w:r>
            <w:r w:rsidR="00895C24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</w:t>
            </w:r>
            <w:r>
              <w:t xml:space="preserve">São Paulo/SP, </w:t>
            </w:r>
            <w:r w:rsidR="00AF2D62" w:rsidRPr="0035397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25" w:dyaOrig="225" w14:anchorId="5158B3FD">
                <v:shape id="_x0000_i1099" type="#_x0000_t75" style="width:26.3pt;height:18.15pt" o:ole="">
                  <v:imagedata r:id="rId39" o:title=""/>
                </v:shape>
                <w:control r:id="rId40" w:name="TextBox19212" w:shapeid="_x0000_i1099"/>
              </w:object>
            </w:r>
            <w:r w:rsidR="00D212A7">
              <w:t xml:space="preserve"> de </w:t>
            </w:r>
            <w:r w:rsidR="00AF2D62" w:rsidRPr="0035397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25" w:dyaOrig="225" w14:anchorId="52FDD89C">
                <v:shape id="_x0000_i1101" type="#_x0000_t75" style="width:63.25pt;height:18.15pt" o:ole="">
                  <v:imagedata r:id="rId41" o:title=""/>
                </v:shape>
                <w:control r:id="rId42" w:name="TextBox192121" w:shapeid="_x0000_i1101"/>
              </w:object>
            </w:r>
            <w:r w:rsidR="0086321D">
              <w:t xml:space="preserve"> </w:t>
            </w:r>
            <w:r>
              <w:t>d</w:t>
            </w:r>
            <w:r w:rsidR="007F7F56">
              <w:t>e 202</w:t>
            </w:r>
            <w:r w:rsidR="00403320">
              <w:t>2</w:t>
            </w:r>
            <w:r>
              <w:t xml:space="preserve">. </w:t>
            </w:r>
          </w:p>
          <w:p w14:paraId="2A29E3BC" w14:textId="77777777" w:rsidR="00353971" w:rsidRDefault="00353971" w:rsidP="000D3278">
            <w:pPr>
              <w:pStyle w:val="Recuodecorpodetexto"/>
            </w:pPr>
          </w:p>
          <w:p w14:paraId="24126DA1" w14:textId="3FA60FB3" w:rsidR="00353971" w:rsidRDefault="00353971" w:rsidP="000D3278">
            <w:pPr>
              <w:pStyle w:val="Recuodecorpodetexto"/>
            </w:pPr>
            <w:r>
              <w:t>_________________________________________</w:t>
            </w:r>
          </w:p>
          <w:p w14:paraId="72047428" w14:textId="405D28C7" w:rsidR="00353971" w:rsidRPr="008B5364" w:rsidRDefault="00353971" w:rsidP="007048A5">
            <w:pPr>
              <w:spacing w:after="0"/>
              <w:ind w:firstLine="28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Outorgante: </w:t>
            </w:r>
            <w:r w:rsidR="00AF2D62" w:rsidRPr="0035397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25" w:dyaOrig="225" w14:anchorId="6F6BC17E">
                <v:shape id="_x0000_i1109" type="#_x0000_t75" style="width:229.75pt;height:18.15pt" o:ole="">
                  <v:imagedata r:id="rId43" o:title=""/>
                </v:shape>
                <w:control r:id="rId44" w:name="TextBox1931" w:shapeid="_x0000_i1109"/>
              </w:object>
            </w:r>
          </w:p>
        </w:tc>
      </w:tr>
    </w:tbl>
    <w:p w14:paraId="19712B77" w14:textId="77777777" w:rsidR="00353971" w:rsidRDefault="00353971" w:rsidP="00A7199A"/>
    <w:sectPr w:rsidR="00353971" w:rsidSect="007048A5">
      <w:headerReference w:type="default" r:id="rId45"/>
      <w:footerReference w:type="default" r:id="rId46"/>
      <w:pgSz w:w="11906" w:h="16838"/>
      <w:pgMar w:top="1374" w:right="1133" w:bottom="993" w:left="1701" w:header="284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8C30D" w14:textId="77777777" w:rsidR="00823AE2" w:rsidRDefault="00823AE2" w:rsidP="00484D9D">
      <w:pPr>
        <w:spacing w:after="0" w:line="240" w:lineRule="auto"/>
      </w:pPr>
      <w:r>
        <w:separator/>
      </w:r>
    </w:p>
  </w:endnote>
  <w:endnote w:type="continuationSeparator" w:id="0">
    <w:p w14:paraId="7F7C03B0" w14:textId="77777777" w:rsidR="00823AE2" w:rsidRDefault="00823AE2" w:rsidP="0048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E8E0" w14:textId="77777777" w:rsidR="00823AE2" w:rsidRPr="001F109E" w:rsidRDefault="00823AE2" w:rsidP="00F702CE">
    <w:pPr>
      <w:pStyle w:val="Rodap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</w:rPr>
      <w:t>________________</w:t>
    </w:r>
    <w:r w:rsidRPr="001F109E">
      <w:rPr>
        <w:rFonts w:ascii="Tahoma" w:hAnsi="Tahoma" w:cs="Tahoma"/>
      </w:rPr>
      <w:t>_______________________________</w:t>
    </w:r>
    <w:r>
      <w:rPr>
        <w:rFonts w:ascii="Tahoma" w:hAnsi="Tahoma" w:cs="Tahoma"/>
      </w:rPr>
      <w:t>___________________________</w:t>
    </w:r>
  </w:p>
  <w:p w14:paraId="0A7785BC" w14:textId="77777777" w:rsidR="00823AE2" w:rsidRPr="00860D4E" w:rsidRDefault="00823AE2" w:rsidP="00F702CE">
    <w:pPr>
      <w:pStyle w:val="Rodap"/>
      <w:jc w:val="center"/>
      <w:rPr>
        <w:rFonts w:ascii="Tahoma" w:hAnsi="Tahoma" w:cs="Tahoma"/>
        <w:b/>
        <w:color w:val="808080"/>
        <w:sz w:val="24"/>
        <w:szCs w:val="24"/>
      </w:rPr>
    </w:pPr>
    <w:r w:rsidRPr="00860D4E">
      <w:rPr>
        <w:rFonts w:ascii="Tahoma" w:hAnsi="Tahoma" w:cs="Tahoma"/>
        <w:b/>
        <w:color w:val="808080"/>
        <w:sz w:val="24"/>
        <w:szCs w:val="24"/>
      </w:rPr>
      <w:t>www.valdirponchio.jur.adv.br</w:t>
    </w:r>
  </w:p>
  <w:p w14:paraId="26524528" w14:textId="77777777" w:rsidR="00823AE2" w:rsidRPr="00F42666" w:rsidRDefault="00823AE2" w:rsidP="00F702CE">
    <w:pPr>
      <w:pStyle w:val="Rodap"/>
      <w:jc w:val="center"/>
      <w:rPr>
        <w:rFonts w:ascii="Tahoma" w:hAnsi="Tahoma" w:cs="Tahoma"/>
        <w:b/>
        <w:color w:val="808080"/>
      </w:rPr>
    </w:pPr>
    <w:r w:rsidRPr="00F42666">
      <w:rPr>
        <w:rFonts w:ascii="Tahoma" w:hAnsi="Tahoma" w:cs="Tahoma"/>
        <w:b/>
        <w:color w:val="808080"/>
      </w:rPr>
      <w:t>valdirponchio@adv.oabsp.org.br</w:t>
    </w:r>
  </w:p>
  <w:p w14:paraId="3D33CA6D" w14:textId="77777777" w:rsidR="00823AE2" w:rsidRDefault="00823AE2" w:rsidP="00F702CE">
    <w:pPr>
      <w:pStyle w:val="Rodap"/>
      <w:ind w:righ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E2703" w14:textId="77777777" w:rsidR="00823AE2" w:rsidRDefault="00823AE2" w:rsidP="00484D9D">
      <w:pPr>
        <w:spacing w:after="0" w:line="240" w:lineRule="auto"/>
      </w:pPr>
      <w:r>
        <w:separator/>
      </w:r>
    </w:p>
  </w:footnote>
  <w:footnote w:type="continuationSeparator" w:id="0">
    <w:p w14:paraId="5028D63A" w14:textId="77777777" w:rsidR="00823AE2" w:rsidRDefault="00823AE2" w:rsidP="0048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B73D" w14:textId="77777777" w:rsidR="00823AE2" w:rsidRDefault="000D399F" w:rsidP="000D399F">
    <w:pPr>
      <w:pStyle w:val="Cabealho"/>
      <w:ind w:right="-284"/>
      <w:jc w:val="right"/>
    </w:pPr>
    <w:r>
      <w:t xml:space="preserve">    </w:t>
    </w:r>
    <w:r w:rsidR="00823AE2" w:rsidRPr="00484D9D">
      <w:rPr>
        <w:noProof/>
        <w:lang w:eastAsia="pt-BR"/>
      </w:rPr>
      <w:drawing>
        <wp:inline distT="0" distB="0" distL="0" distR="0" wp14:anchorId="11B29EB7" wp14:editId="0C7F9ADD">
          <wp:extent cx="3666903" cy="815163"/>
          <wp:effectExtent l="19050" t="0" r="0" b="0"/>
          <wp:docPr id="3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699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formsDesign/>
  <w:documentProtection w:edit="forms" w:formatting="1" w:enforcement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D9D"/>
    <w:rsid w:val="00024D8E"/>
    <w:rsid w:val="000309DA"/>
    <w:rsid w:val="0005550E"/>
    <w:rsid w:val="000662E3"/>
    <w:rsid w:val="00072505"/>
    <w:rsid w:val="000A191B"/>
    <w:rsid w:val="000D3278"/>
    <w:rsid w:val="000D399F"/>
    <w:rsid w:val="000D5B0A"/>
    <w:rsid w:val="000F308A"/>
    <w:rsid w:val="001222F9"/>
    <w:rsid w:val="00140297"/>
    <w:rsid w:val="00145A38"/>
    <w:rsid w:val="00151196"/>
    <w:rsid w:val="001B1BAC"/>
    <w:rsid w:val="001E3A04"/>
    <w:rsid w:val="00244423"/>
    <w:rsid w:val="0026239D"/>
    <w:rsid w:val="002C558A"/>
    <w:rsid w:val="003443BC"/>
    <w:rsid w:val="00353971"/>
    <w:rsid w:val="003B55AA"/>
    <w:rsid w:val="003E6EDB"/>
    <w:rsid w:val="00403320"/>
    <w:rsid w:val="00437CB4"/>
    <w:rsid w:val="00465C20"/>
    <w:rsid w:val="00482171"/>
    <w:rsid w:val="00484D9D"/>
    <w:rsid w:val="00490F14"/>
    <w:rsid w:val="004D51AD"/>
    <w:rsid w:val="004D6CE3"/>
    <w:rsid w:val="00500313"/>
    <w:rsid w:val="00503166"/>
    <w:rsid w:val="005D013E"/>
    <w:rsid w:val="00654789"/>
    <w:rsid w:val="006836F0"/>
    <w:rsid w:val="007048A5"/>
    <w:rsid w:val="007173E5"/>
    <w:rsid w:val="00773073"/>
    <w:rsid w:val="007E2DEE"/>
    <w:rsid w:val="007E494E"/>
    <w:rsid w:val="007F7F56"/>
    <w:rsid w:val="00804AB3"/>
    <w:rsid w:val="00812749"/>
    <w:rsid w:val="00823AE2"/>
    <w:rsid w:val="0086321D"/>
    <w:rsid w:val="008637C9"/>
    <w:rsid w:val="00884042"/>
    <w:rsid w:val="00895C24"/>
    <w:rsid w:val="0089718D"/>
    <w:rsid w:val="00930D02"/>
    <w:rsid w:val="009611F9"/>
    <w:rsid w:val="009D650D"/>
    <w:rsid w:val="00A22569"/>
    <w:rsid w:val="00A26997"/>
    <w:rsid w:val="00A7199A"/>
    <w:rsid w:val="00AF2D62"/>
    <w:rsid w:val="00B10D90"/>
    <w:rsid w:val="00B244BC"/>
    <w:rsid w:val="00B62DBB"/>
    <w:rsid w:val="00BE00A8"/>
    <w:rsid w:val="00BE3D04"/>
    <w:rsid w:val="00C04443"/>
    <w:rsid w:val="00C24C62"/>
    <w:rsid w:val="00C34275"/>
    <w:rsid w:val="00C568CE"/>
    <w:rsid w:val="00CA3EDA"/>
    <w:rsid w:val="00CC66A2"/>
    <w:rsid w:val="00D06F5F"/>
    <w:rsid w:val="00D14FA0"/>
    <w:rsid w:val="00D173D2"/>
    <w:rsid w:val="00D212A7"/>
    <w:rsid w:val="00D42AF5"/>
    <w:rsid w:val="00D704ED"/>
    <w:rsid w:val="00DA6F1A"/>
    <w:rsid w:val="00DC276C"/>
    <w:rsid w:val="00DF7D14"/>
    <w:rsid w:val="00E2729C"/>
    <w:rsid w:val="00E27D68"/>
    <w:rsid w:val="00E35570"/>
    <w:rsid w:val="00E45618"/>
    <w:rsid w:val="00E8637C"/>
    <w:rsid w:val="00ED5937"/>
    <w:rsid w:val="00F11426"/>
    <w:rsid w:val="00F1513B"/>
    <w:rsid w:val="00F702CE"/>
    <w:rsid w:val="00F940E6"/>
    <w:rsid w:val="00FF2DE4"/>
    <w:rsid w:val="00F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56302BC"/>
  <w15:docId w15:val="{9D20A019-CAA4-41B3-842E-D501A8A5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3E5"/>
  </w:style>
  <w:style w:type="paragraph" w:styleId="Ttulo1">
    <w:name w:val="heading 1"/>
    <w:basedOn w:val="Normal"/>
    <w:next w:val="Normal"/>
    <w:link w:val="Ttulo1Char"/>
    <w:qFormat/>
    <w:rsid w:val="00654789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spacing w:after="0" w:line="240" w:lineRule="auto"/>
      <w:ind w:firstLine="1984"/>
      <w:jc w:val="both"/>
      <w:outlineLvl w:val="0"/>
    </w:pPr>
    <w:rPr>
      <w:rFonts w:ascii="Arial Black" w:eastAsia="Times New Roman" w:hAnsi="Arial Black" w:cs="Times New Roman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484D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84D9D"/>
  </w:style>
  <w:style w:type="paragraph" w:styleId="Rodap">
    <w:name w:val="footer"/>
    <w:basedOn w:val="Normal"/>
    <w:link w:val="RodapChar"/>
    <w:uiPriority w:val="99"/>
    <w:unhideWhenUsed/>
    <w:rsid w:val="00484D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4D9D"/>
  </w:style>
  <w:style w:type="paragraph" w:styleId="Textodebalo">
    <w:name w:val="Balloon Text"/>
    <w:basedOn w:val="Normal"/>
    <w:link w:val="TextodebaloChar"/>
    <w:uiPriority w:val="99"/>
    <w:semiHidden/>
    <w:unhideWhenUsed/>
    <w:rsid w:val="00484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D9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654789"/>
    <w:rPr>
      <w:rFonts w:ascii="Arial Black" w:eastAsia="Times New Roman" w:hAnsi="Arial Black" w:cs="Times New Roman"/>
      <w:sz w:val="32"/>
      <w:szCs w:val="20"/>
      <w:shd w:val="pct5" w:color="auto" w:fill="auto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53971"/>
    <w:pPr>
      <w:spacing w:after="0" w:line="240" w:lineRule="auto"/>
      <w:ind w:left="2835"/>
      <w:jc w:val="both"/>
    </w:pPr>
    <w:rPr>
      <w:rFonts w:ascii="Verdana" w:eastAsia="Times New Roman" w:hAnsi="Verdana" w:cs="Arial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53971"/>
    <w:rPr>
      <w:rFonts w:ascii="Verdana" w:eastAsia="Times New Roman" w:hAnsi="Verdana" w:cs="Arial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39" Type="http://schemas.openxmlformats.org/officeDocument/2006/relationships/image" Target="media/image17.wmf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6.wmf"/><Relationship Id="rId40" Type="http://schemas.openxmlformats.org/officeDocument/2006/relationships/control" Target="activeX/activeX18.xm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image" Target="media/image13.wmf"/><Relationship Id="rId44" Type="http://schemas.openxmlformats.org/officeDocument/2006/relationships/control" Target="activeX/activeX2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7.xml"/><Relationship Id="rId46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image" Target="media/image18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Ponchio</dc:creator>
  <cp:lastModifiedBy>VALDIR ANTONIO PONCHIO</cp:lastModifiedBy>
  <cp:revision>59</cp:revision>
  <dcterms:created xsi:type="dcterms:W3CDTF">2019-03-29T10:28:00Z</dcterms:created>
  <dcterms:modified xsi:type="dcterms:W3CDTF">2022-11-21T17:56:00Z</dcterms:modified>
</cp:coreProperties>
</file>