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(Local e Data)</w:t>
      </w:r>
      <w:r>
        <w:rPr/>
        <w:t>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44"/>
          <w:szCs w:val="44"/>
        </w:rPr>
      </w:pPr>
      <w:r>
        <w:rPr>
          <w:rFonts w:cs="Times New Roman" w:ascii="Times New Roman" w:hAnsi="Times New Roman"/>
          <w:b/>
          <w:i/>
          <w:sz w:val="44"/>
          <w:szCs w:val="44"/>
        </w:rPr>
        <w:t>Despacho: existência de dotação orçamentária</w:t>
      </w:r>
    </w:p>
    <w:p>
      <w:pPr>
        <w:pStyle w:val="Normal"/>
        <w:ind w:left="0" w:right="0" w:firstLine="14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O</w:t>
      </w:r>
      <w:r>
        <w:rPr>
          <w:rFonts w:cs="Times New Roman" w:ascii="Times New Roman" w:hAnsi="Times New Roman"/>
          <w:sz w:val="28"/>
          <w:szCs w:val="28"/>
        </w:rPr>
        <w:t xml:space="preserve"> Secretári</w:t>
      </w:r>
      <w:r>
        <w:rPr>
          <w:rFonts w:cs="Times New Roman" w:ascii="Times New Roman" w:hAnsi="Times New Roman"/>
          <w:sz w:val="28"/>
          <w:szCs w:val="28"/>
        </w:rPr>
        <w:t>o</w:t>
      </w:r>
      <w:r>
        <w:rPr>
          <w:rFonts w:cs="Times New Roman" w:ascii="Times New Roman" w:hAnsi="Times New Roman"/>
          <w:sz w:val="28"/>
          <w:szCs w:val="28"/>
        </w:rPr>
        <w:t xml:space="preserve"> Municipal de Finanças: a contratação de sociedade de advogados para atender à administração municipal poderá ser feita pela dotação orçamentária: 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>2.03 –SEC. MUN. ADM. PLANEJ. LICIT. CONTR. COMP/TECN; Especificação: PROJ./ATIV.: 2.009 – Manut. Das Ativ. Da Sec. de Administração; Natureza das despesas: Serviços de Consultoria (Código: 3.3.90.35) e Outros Serviços de Terceiros Pessoa Jurídica (Código: 3.3.90.39).</w:t>
      </w:r>
    </w:p>
    <w:p>
      <w:pPr>
        <w:pStyle w:val="ListParagraph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1418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</w:t>
      </w:r>
    </w:p>
    <w:p>
      <w:pPr>
        <w:pStyle w:val="ListParagraph"/>
        <w:ind w:left="1418" w:right="2975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Secretário</w:t>
      </w:r>
    </w:p>
    <w:p>
      <w:pPr>
        <w:pStyle w:val="ListParagraph"/>
        <w:ind w:left="1418" w:right="29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200"/>
        <w:ind w:left="0" w:right="0" w:firstLine="1418"/>
        <w:contextualSpacing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196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/>
    </w:pPr>
    <w:r>
      <w:rPr/>
      <w:t>Timbre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5e45"/>
    <w:pPr>
      <w:spacing w:before="0" w:after="200"/>
      <w:ind w:left="720" w:right="0" w:hanging="0"/>
      <w:contextualSpacing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paragraph" w:styleId="Cabealho">
    <w:name w:val="Cabeçalh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LibreOffice/4.4.7.2$Windows_x86 LibreOffice_project/f3153a8b245191196a4b6b9abd1d0da16eead600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2013-02-21T12:45:00Z</dcterms:created>
  <dc:creator>pc</dc:creator>
  <dc:language>pt-BR</dc:language>
  <dcterms:modified xsi:type="dcterms:W3CDTF">2017-01-03T10:54:44Z</dcterms:modified>
  <cp:revision>5</cp:revision>
</cp:coreProperties>
</file>